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FAA" w:rsidRPr="005310D2" w:rsidRDefault="00307FAA" w:rsidP="00307FAA">
      <w:pPr>
        <w:spacing w:line="360" w:lineRule="auto"/>
        <w:jc w:val="center"/>
        <w:rPr>
          <w:b/>
          <w:sz w:val="28"/>
          <w:szCs w:val="28"/>
          <w:lang w:val="kk-KZ"/>
        </w:rPr>
      </w:pPr>
      <w:r w:rsidRPr="005310D2">
        <w:rPr>
          <w:b/>
          <w:sz w:val="28"/>
          <w:szCs w:val="28"/>
          <w:lang w:val="kk-KZ"/>
        </w:rPr>
        <w:t>Параболалық регрессия</w:t>
      </w:r>
    </w:p>
    <w:p w:rsidR="00307FAA" w:rsidRPr="00F0412F" w:rsidRDefault="00307FAA" w:rsidP="00307FAA">
      <w:pPr>
        <w:ind w:firstLine="709"/>
        <w:jc w:val="both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 xml:space="preserve">Жұмыстың мақсаты: балл бонитеті мен өнімділік арасындағы </w:t>
      </w:r>
      <w:r>
        <w:rPr>
          <w:sz w:val="28"/>
          <w:szCs w:val="28"/>
          <w:lang w:val="kk-KZ"/>
        </w:rPr>
        <w:t xml:space="preserve">параболалық регрессия түріндегі </w:t>
      </w:r>
      <w:r w:rsidRPr="00F0412F">
        <w:rPr>
          <w:sz w:val="28"/>
          <w:szCs w:val="28"/>
          <w:lang w:val="kk-KZ"/>
        </w:rPr>
        <w:t>байланысты көрсету.</w:t>
      </w:r>
    </w:p>
    <w:p w:rsidR="00307FAA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 xml:space="preserve">Кесте </w:t>
      </w:r>
      <w:r w:rsidR="00DD26E5">
        <w:rPr>
          <w:sz w:val="28"/>
          <w:szCs w:val="28"/>
          <w:lang w:val="kk-KZ"/>
        </w:rPr>
        <w:t>1</w:t>
      </w:r>
      <w:r w:rsidRPr="005310D2">
        <w:rPr>
          <w:sz w:val="28"/>
          <w:szCs w:val="28"/>
          <w:lang w:val="kk-KZ"/>
        </w:rPr>
        <w:t xml:space="preserve"> – Бастапқы берілгендер</w:t>
      </w:r>
      <w:r w:rsidR="00DD26E5">
        <w:rPr>
          <w:sz w:val="28"/>
          <w:szCs w:val="28"/>
          <w:lang w:val="kk-KZ"/>
        </w:rPr>
        <w:t xml:space="preserve"> (әр студент берілген мәліметтерге журналдағы өзінің реттік номерін қосады)</w:t>
      </w:r>
    </w:p>
    <w:tbl>
      <w:tblPr>
        <w:tblW w:w="4657" w:type="pct"/>
        <w:jc w:val="center"/>
        <w:tblLook w:val="0000" w:firstRow="0" w:lastRow="0" w:firstColumn="0" w:lastColumn="0" w:noHBand="0" w:noVBand="0"/>
      </w:tblPr>
      <w:tblGrid>
        <w:gridCol w:w="2333"/>
        <w:gridCol w:w="3885"/>
        <w:gridCol w:w="2486"/>
      </w:tblGrid>
      <w:tr w:rsidR="00307FAA" w:rsidRPr="005310D2" w:rsidTr="00BB2816">
        <w:trPr>
          <w:trHeight w:val="285"/>
          <w:jc w:val="center"/>
        </w:trPr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Учаске №, j</w:t>
            </w:r>
          </w:p>
        </w:tc>
        <w:tc>
          <w:tcPr>
            <w:tcW w:w="22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Балл бонитеті, x</w:t>
            </w:r>
            <w:r w:rsidRPr="005310D2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  <w:tc>
          <w:tcPr>
            <w:tcW w:w="1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Өнімділік, y</w:t>
            </w:r>
            <w:r w:rsidRPr="005310D2">
              <w:rPr>
                <w:sz w:val="28"/>
                <w:szCs w:val="28"/>
                <w:vertAlign w:val="superscript"/>
                <w:lang w:val="kk-KZ"/>
              </w:rPr>
              <w:t>j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23,7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24,0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26,7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24,3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28,8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33,5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27,6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23,0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29,4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30,5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1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22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8"/>
                <w:szCs w:val="28"/>
                <w:lang w:val="kk-KZ"/>
              </w:rPr>
            </w:pPr>
            <w:r w:rsidRPr="005310D2">
              <w:rPr>
                <w:sz w:val="28"/>
                <w:szCs w:val="28"/>
                <w:lang w:val="kk-KZ"/>
              </w:rPr>
              <w:t>35,0</w:t>
            </w:r>
          </w:p>
        </w:tc>
      </w:tr>
    </w:tbl>
    <w:p w:rsidR="00307FAA" w:rsidRDefault="00307FAA" w:rsidP="00307FAA">
      <w:pPr>
        <w:spacing w:line="360" w:lineRule="auto"/>
        <w:ind w:firstLine="709"/>
        <w:rPr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>Қолданылатын формулалар:</w:t>
      </w:r>
    </w:p>
    <w:p w:rsidR="00307FAA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  <w:r w:rsidRPr="005310D2">
        <w:rPr>
          <w:position w:val="-12"/>
          <w:sz w:val="28"/>
          <w:szCs w:val="28"/>
        </w:rPr>
        <w:object w:dxaOrig="35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7pt;height:18.75pt" o:ole="">
            <v:imagedata r:id="rId4" o:title=""/>
          </v:shape>
          <o:OLEObject Type="Embed" ProgID="Equation.3" ShapeID="_x0000_i1025" DrawAspect="Content" ObjectID="_1647203225" r:id="rId5"/>
        </w:object>
      </w:r>
      <w:r w:rsidRPr="005310D2">
        <w:rPr>
          <w:sz w:val="28"/>
          <w:szCs w:val="28"/>
          <w:lang w:val="kk-KZ"/>
        </w:rPr>
        <w:t>,</w:t>
      </w:r>
      <w:r w:rsidR="00DD26E5">
        <w:rPr>
          <w:sz w:val="28"/>
          <w:szCs w:val="28"/>
          <w:lang w:val="kk-KZ"/>
        </w:rPr>
        <w:t xml:space="preserve">  параболалық регрессияның теңдеуі (1</w:t>
      </w:r>
      <w:r w:rsidRPr="005310D2">
        <w:rPr>
          <w:sz w:val="28"/>
          <w:szCs w:val="28"/>
          <w:lang w:val="kk-KZ"/>
        </w:rPr>
        <w:t>)</w:t>
      </w:r>
    </w:p>
    <w:p w:rsidR="00307FAA" w:rsidRDefault="00307FAA" w:rsidP="00DD26E5">
      <w:pPr>
        <w:spacing w:line="360" w:lineRule="auto"/>
        <w:rPr>
          <w:sz w:val="28"/>
          <w:szCs w:val="28"/>
          <w:lang w:val="kk-KZ"/>
        </w:rPr>
      </w:pPr>
    </w:p>
    <w:p w:rsidR="00307FAA" w:rsidRPr="005310D2" w:rsidRDefault="00307FAA" w:rsidP="00307FAA">
      <w:pPr>
        <w:spacing w:line="360" w:lineRule="auto"/>
        <w:ind w:firstLine="709"/>
        <w:jc w:val="right"/>
        <w:rPr>
          <w:sz w:val="28"/>
          <w:szCs w:val="28"/>
          <w:lang w:val="kk-KZ"/>
        </w:rPr>
      </w:pPr>
      <w:r w:rsidRPr="005310D2">
        <w:rPr>
          <w:position w:val="-106"/>
          <w:sz w:val="28"/>
          <w:szCs w:val="28"/>
        </w:rPr>
        <w:object w:dxaOrig="5040" w:dyaOrig="2240">
          <v:shape id="_x0000_i1026" type="#_x0000_t75" style="width:252pt;height:111.75pt" o:ole="">
            <v:imagedata r:id="rId6" o:title=""/>
          </v:shape>
          <o:OLEObject Type="Embed" ProgID="Equation.3" ShapeID="_x0000_i1026" DrawAspect="Content" ObjectID="_1647203226" r:id="rId7"/>
        </w:object>
      </w:r>
      <w:r w:rsidR="00DD26E5">
        <w:rPr>
          <w:sz w:val="28"/>
          <w:szCs w:val="28"/>
          <w:lang w:val="kk-KZ"/>
        </w:rPr>
        <w:t>.</w:t>
      </w:r>
      <w:r w:rsidR="00DD26E5">
        <w:rPr>
          <w:sz w:val="28"/>
          <w:szCs w:val="28"/>
          <w:lang w:val="kk-KZ"/>
        </w:rPr>
        <w:tab/>
      </w:r>
      <w:r w:rsidR="00DD26E5">
        <w:rPr>
          <w:sz w:val="28"/>
          <w:szCs w:val="28"/>
          <w:lang w:val="kk-KZ"/>
        </w:rPr>
        <w:tab/>
        <w:t>жүйе</w:t>
      </w:r>
      <w:r w:rsidR="00DD26E5">
        <w:rPr>
          <w:sz w:val="28"/>
          <w:szCs w:val="28"/>
          <w:lang w:val="kk-KZ"/>
        </w:rPr>
        <w:tab/>
        <w:t>(2</w:t>
      </w:r>
      <w:r w:rsidRPr="005310D2">
        <w:rPr>
          <w:sz w:val="28"/>
          <w:szCs w:val="28"/>
          <w:lang w:val="kk-KZ"/>
        </w:rPr>
        <w:t>)</w:t>
      </w:r>
    </w:p>
    <w:p w:rsidR="00307FAA" w:rsidRPr="00DD26E5" w:rsidRDefault="00DD26E5" w:rsidP="00307FAA">
      <w:pPr>
        <w:spacing w:line="36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lang w:val="kk-KZ"/>
        </w:rPr>
        <w:t>=12</w:t>
      </w:r>
      <w:bookmarkStart w:id="0" w:name="_GoBack"/>
      <w:bookmarkEnd w:id="0"/>
    </w:p>
    <w:p w:rsidR="00307FAA" w:rsidRPr="005310D2" w:rsidRDefault="00307FAA" w:rsidP="00307FAA">
      <w:pPr>
        <w:spacing w:line="360" w:lineRule="auto"/>
        <w:ind w:firstLine="709"/>
        <w:rPr>
          <w:sz w:val="28"/>
          <w:szCs w:val="28"/>
          <w:lang w:val="kk-KZ"/>
        </w:rPr>
      </w:pPr>
      <w:r w:rsidRPr="005310D2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2</w:t>
      </w:r>
      <w:r w:rsidRPr="005310D2">
        <w:rPr>
          <w:sz w:val="28"/>
          <w:szCs w:val="28"/>
          <w:lang w:val="kk-KZ"/>
        </w:rPr>
        <w:t xml:space="preserve"> – Есептеу кестесі</w:t>
      </w:r>
    </w:p>
    <w:tbl>
      <w:tblPr>
        <w:tblW w:w="4823" w:type="pct"/>
        <w:jc w:val="center"/>
        <w:tblLayout w:type="fixed"/>
        <w:tblLook w:val="0000" w:firstRow="0" w:lastRow="0" w:firstColumn="0" w:lastColumn="0" w:noHBand="0" w:noVBand="0"/>
      </w:tblPr>
      <w:tblGrid>
        <w:gridCol w:w="666"/>
        <w:gridCol w:w="1100"/>
        <w:gridCol w:w="1111"/>
        <w:gridCol w:w="993"/>
        <w:gridCol w:w="1083"/>
        <w:gridCol w:w="1141"/>
        <w:gridCol w:w="937"/>
        <w:gridCol w:w="1224"/>
        <w:gridCol w:w="759"/>
      </w:tblGrid>
      <w:tr w:rsidR="00307FAA" w:rsidRPr="005310D2" w:rsidTr="00BB2816">
        <w:trPr>
          <w:trHeight w:val="285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Телім</w:t>
            </w:r>
          </w:p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№, j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Балл </w:t>
            </w:r>
          </w:p>
          <w:p w:rsidR="00307FAA" w:rsidRPr="005310D2" w:rsidRDefault="00307FAA" w:rsidP="00BB2816">
            <w:pPr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бонитеті, 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Өнімділік, 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2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3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4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(x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  <w:r w:rsidRPr="005310D2">
              <w:rPr>
                <w:sz w:val="20"/>
                <w:szCs w:val="20"/>
                <w:lang w:val="kk-KZ"/>
              </w:rPr>
              <w:t>)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2</w:t>
            </w:r>
            <w:r w:rsidRPr="005310D2">
              <w:rPr>
                <w:sz w:val="20"/>
                <w:szCs w:val="20"/>
                <w:lang w:val="kk-KZ"/>
              </w:rPr>
              <w:t>y</w:t>
            </w:r>
            <w:r w:rsidRPr="005310D2">
              <w:rPr>
                <w:sz w:val="20"/>
                <w:szCs w:val="20"/>
                <w:vertAlign w:val="superscript"/>
                <w:lang w:val="kk-KZ"/>
              </w:rPr>
              <w:t>j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ỹ=f(x)</w:t>
            </w: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24,0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38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26,7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5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24,3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6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28,8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lastRenderedPageBreak/>
              <w:t>7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33,5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8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27,6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9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23,0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10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40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29,4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11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50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30,5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12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52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>35,0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  <w:tr w:rsidR="00307FAA" w:rsidRPr="005310D2" w:rsidTr="00BB2816">
        <w:trPr>
          <w:trHeight w:val="255"/>
          <w:jc w:val="center"/>
        </w:trPr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CA566F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CA566F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  <w:r w:rsidRPr="005310D2">
              <w:rPr>
                <w:sz w:val="20"/>
                <w:szCs w:val="20"/>
                <w:lang w:val="kk-KZ"/>
              </w:rPr>
              <w:t xml:space="preserve">∑ 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7FAA" w:rsidRPr="005310D2" w:rsidRDefault="00307FAA" w:rsidP="00BB2816">
            <w:pPr>
              <w:jc w:val="center"/>
              <w:rPr>
                <w:sz w:val="20"/>
                <w:szCs w:val="20"/>
                <w:lang w:val="kk-KZ"/>
              </w:rPr>
            </w:pPr>
          </w:p>
        </w:tc>
      </w:tr>
    </w:tbl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Берілген кестедегі табылған сандарды параболалық регрессияның жүйесіне қойылады да, </w:t>
      </w:r>
      <w:r w:rsidR="00DD26E5">
        <w:rPr>
          <w:sz w:val="28"/>
          <w:szCs w:val="28"/>
          <w:lang w:val="kk-KZ"/>
        </w:rPr>
        <w:t xml:space="preserve">үш белгісіздері бар жүйені (2) шешу арқылы </w:t>
      </w:r>
      <w:r>
        <w:rPr>
          <w:sz w:val="28"/>
          <w:szCs w:val="28"/>
          <w:lang w:val="kk-KZ"/>
        </w:rPr>
        <w:t>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</w:t>
      </w:r>
      <w:r w:rsidRPr="00434DF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және а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мәні табылады. Осыдан кейін т</w:t>
      </w:r>
      <w:r w:rsidRPr="003461F0">
        <w:rPr>
          <w:sz w:val="28"/>
          <w:szCs w:val="28"/>
          <w:lang w:val="kk-KZ"/>
        </w:rPr>
        <w:t>ексеру</w:t>
      </w:r>
      <w:r>
        <w:rPr>
          <w:sz w:val="28"/>
          <w:szCs w:val="28"/>
          <w:lang w:val="kk-KZ"/>
        </w:rPr>
        <w:t xml:space="preserve"> жасалады.</w:t>
      </w:r>
      <w:r w:rsidR="00DD26E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Егер мәндері тең болса, </w:t>
      </w:r>
      <w:r w:rsidR="00DD26E5">
        <w:rPr>
          <w:sz w:val="28"/>
          <w:szCs w:val="28"/>
          <w:lang w:val="kk-KZ"/>
        </w:rPr>
        <w:t xml:space="preserve">яғни жүйе орындалса, </w:t>
      </w:r>
      <w:r>
        <w:rPr>
          <w:sz w:val="28"/>
          <w:szCs w:val="28"/>
          <w:lang w:val="kk-KZ"/>
        </w:rPr>
        <w:t>есептеу дұрыс орындалды.</w:t>
      </w: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 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және а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мәні табылғаннан кейін параболалық регрессияның теңдеуі </w:t>
      </w:r>
      <w:r w:rsidR="00DD26E5">
        <w:rPr>
          <w:sz w:val="28"/>
          <w:szCs w:val="28"/>
          <w:lang w:val="kk-KZ"/>
        </w:rPr>
        <w:t xml:space="preserve">(1) </w:t>
      </w:r>
      <w:r>
        <w:rPr>
          <w:sz w:val="28"/>
          <w:szCs w:val="28"/>
          <w:lang w:val="kk-KZ"/>
        </w:rPr>
        <w:t xml:space="preserve">арқылы парабола регрессиялық, яғни у мәні арқылы параболалық регрессиялық байланыс анықталады. </w:t>
      </w:r>
    </w:p>
    <w:p w:rsidR="00307FAA" w:rsidRDefault="00307FAA" w:rsidP="00307FAA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Табылған көрсеткіштер арқылы балл бониетінің және өнімділіктің өзгерісіне байланысты диаграмма тұрғызыл</w:t>
      </w:r>
      <w:r w:rsidR="00DD26E5">
        <w:rPr>
          <w:sz w:val="28"/>
          <w:szCs w:val="28"/>
          <w:lang w:val="kk-KZ"/>
        </w:rPr>
        <w:t>ады</w:t>
      </w:r>
      <w:r>
        <w:rPr>
          <w:sz w:val="28"/>
          <w:szCs w:val="28"/>
          <w:lang w:val="kk-KZ"/>
        </w:rPr>
        <w:t>.</w:t>
      </w:r>
    </w:p>
    <w:p w:rsidR="00307FAA" w:rsidRPr="005310D2" w:rsidRDefault="00307FAA" w:rsidP="00307FAA">
      <w:pPr>
        <w:ind w:firstLine="709"/>
        <w:rPr>
          <w:sz w:val="28"/>
          <w:szCs w:val="28"/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307FAA" w:rsidRDefault="00307FAA" w:rsidP="00307FAA">
      <w:pPr>
        <w:spacing w:line="360" w:lineRule="auto"/>
        <w:jc w:val="center"/>
        <w:rPr>
          <w:lang w:val="kk-KZ"/>
        </w:rPr>
      </w:pPr>
    </w:p>
    <w:p w:rsidR="00412823" w:rsidRPr="00307FAA" w:rsidRDefault="00412823">
      <w:pPr>
        <w:rPr>
          <w:lang w:val="kk-KZ"/>
        </w:rPr>
      </w:pPr>
    </w:p>
    <w:sectPr w:rsidR="00412823" w:rsidRPr="00307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36A"/>
    <w:rsid w:val="00307FAA"/>
    <w:rsid w:val="00412823"/>
    <w:rsid w:val="004346B1"/>
    <w:rsid w:val="0043636A"/>
    <w:rsid w:val="00DD26E5"/>
    <w:rsid w:val="00FA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DD3A4"/>
  <w15:chartTrackingRefBased/>
  <w15:docId w15:val="{8EABA6CD-0D9E-4589-8478-2963D1B3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2020-03-31T17:34:00Z</dcterms:created>
  <dcterms:modified xsi:type="dcterms:W3CDTF">2020-03-31T17:41:00Z</dcterms:modified>
</cp:coreProperties>
</file>